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F51D3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bookmarkStart w:id="1" w:name="_GoBack"/>
      <w:r w:rsidRPr="007F51D3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7F51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7F51D3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7F51D3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7F51D3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7F51D3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7F51D3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7F51D3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7F51D3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7F51D3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7F51D3">
        <w:rPr>
          <w:rFonts w:ascii="Sylfaen" w:hAnsi="Sylfaen"/>
          <w:b/>
          <w:sz w:val="24"/>
          <w:szCs w:val="24"/>
          <w:lang w:val="ka-GE"/>
        </w:rPr>
        <w:t>20......</w:t>
      </w:r>
      <w:r w:rsidRPr="007F51D3">
        <w:rPr>
          <w:rFonts w:ascii="Sylfaen" w:hAnsi="Sylfaen"/>
          <w:b/>
          <w:sz w:val="24"/>
          <w:szCs w:val="24"/>
        </w:rPr>
        <w:t xml:space="preserve"> </w:t>
      </w:r>
      <w:r w:rsidRPr="007F51D3">
        <w:rPr>
          <w:rFonts w:ascii="Sylfaen" w:hAnsi="Sylfaen"/>
          <w:b/>
          <w:sz w:val="24"/>
          <w:szCs w:val="24"/>
          <w:lang w:val="ka-GE"/>
        </w:rPr>
        <w:t>წლის</w:t>
      </w:r>
      <w:r w:rsidRPr="007F51D3">
        <w:rPr>
          <w:rFonts w:ascii="Sylfaen" w:hAnsi="Sylfaen"/>
          <w:b/>
          <w:sz w:val="24"/>
          <w:szCs w:val="24"/>
        </w:rPr>
        <w:t xml:space="preserve"> </w:t>
      </w:r>
      <w:r w:rsidRPr="007F51D3">
        <w:rPr>
          <w:rFonts w:ascii="Sylfaen" w:hAnsi="Sylfaen"/>
          <w:b/>
          <w:sz w:val="24"/>
          <w:szCs w:val="24"/>
          <w:lang w:val="ka-GE"/>
        </w:rPr>
        <w:t>„</w:t>
      </w:r>
      <w:r w:rsidRPr="007F51D3">
        <w:rPr>
          <w:rFonts w:ascii="Sylfaen" w:hAnsi="Sylfaen"/>
          <w:b/>
          <w:sz w:val="24"/>
          <w:szCs w:val="24"/>
        </w:rPr>
        <w:t xml:space="preserve"> </w:t>
      </w:r>
      <w:r w:rsidRPr="007F51D3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7F51D3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7F51D3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7F51D3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7F51D3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7F51D3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7F51D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F51D3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F51D3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7F51D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7F51D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7F51D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F51D3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AF041A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დეპარტამენტი,</w:t>
            </w:r>
          </w:p>
        </w:tc>
      </w:tr>
      <w:tr w:rsidR="008B4641" w:rsidRPr="007F51D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F51D3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AF041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ჯანმრთელობის დაცვისა და პროგრამების სამმართველო</w:t>
            </w:r>
          </w:p>
        </w:tc>
      </w:tr>
      <w:tr w:rsidR="008B4641" w:rsidRPr="007F51D3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F51D3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7F51D3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F51D3" w:rsidRDefault="008B4641" w:rsidP="00C46B9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C46B95" w:rsidRPr="007F51D3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C46B95" w:rsidRPr="007F51D3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F51D3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F51D3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F51D3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7F51D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F51D3" w:rsidRDefault="007F51D3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7F51D3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C46B95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უფროსის</w:t>
            </w:r>
          </w:p>
        </w:tc>
      </w:tr>
      <w:tr w:rsidR="008B4641" w:rsidRPr="007F51D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F51D3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C46B95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1 (ერთი)</w:t>
            </w:r>
          </w:p>
        </w:tc>
      </w:tr>
      <w:tr w:rsidR="008B4641" w:rsidRPr="007F51D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F51D3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9348A8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</w:rPr>
              <w:t>7 (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შვიდი) - მთავარი სპეციალისტები, უფროსი სპეციალისტები და სპეციალისტები</w:t>
            </w:r>
          </w:p>
        </w:tc>
      </w:tr>
      <w:tr w:rsidR="008B4641" w:rsidRPr="007F51D3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F51D3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C46B9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</w:tr>
      <w:tr w:rsidR="008B4641" w:rsidRPr="007F51D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7F51D3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7F51D3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7F51D3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7F51D3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თანამდებობრივი სარგოს </w:t>
            </w: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7F51D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7F51D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7BD8" w:rsidRPr="007F51D3" w:rsidRDefault="00DA7BD8" w:rsidP="00DA7BD8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Arial"/>
                <w:sz w:val="24"/>
                <w:szCs w:val="24"/>
                <w:lang w:val="ka-GE"/>
              </w:rPr>
              <w:t xml:space="preserve">ჯანმრთელობის დაცვის სახელმწიფო პოლიტიკის შეუშავებაში მონაწილეობა, ჯანმრთელობის დაცვის სახელმწიფო პროგრამების შემუშავების, მართვისა და კოორდინაციის უზრუნველყოფის გზით. </w:t>
            </w:r>
          </w:p>
          <w:p w:rsidR="00DA7BD8" w:rsidRPr="007F51D3" w:rsidRDefault="00DA7BD8" w:rsidP="00DA7BD8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DA7BD8" w:rsidRPr="007F51D3" w:rsidRDefault="00DA7BD8" w:rsidP="00DA7BD8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ქვეყნის ძირითადი მონაცემებისა და მიმართულებების დოკუმენტის (BDD) ჯანდაცვის ნაწილის მომზადებაში მონაწილეობა;</w:t>
            </w:r>
          </w:p>
          <w:p w:rsidR="00DA7BD8" w:rsidRPr="007F51D3" w:rsidRDefault="00DA7BD8" w:rsidP="00DA7BD8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Arial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7F51D3">
              <w:rPr>
                <w:rFonts w:ascii="Sylfaen" w:hAnsi="Sylfaen" w:cs="Sylfaen"/>
                <w:sz w:val="24"/>
                <w:szCs w:val="24"/>
              </w:rPr>
              <w:t>სამმართველოს</w:t>
            </w:r>
            <w:proofErr w:type="spellEnd"/>
            <w:proofErr w:type="gramEnd"/>
            <w:r w:rsidRPr="007F51D3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მოხელეებს</w:t>
            </w:r>
            <w:proofErr w:type="spellEnd"/>
            <w:r w:rsidRPr="007F51D3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შორის</w:t>
            </w:r>
            <w:proofErr w:type="spellEnd"/>
            <w:r w:rsidRPr="007F51D3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მოვალეობების</w:t>
            </w:r>
            <w:proofErr w:type="spellEnd"/>
            <w:r w:rsidRPr="007F51D3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გადანაწილება</w:t>
            </w:r>
            <w:proofErr w:type="spellEnd"/>
            <w:r w:rsidRPr="007F51D3">
              <w:rPr>
                <w:rFonts w:ascii="Sylfaen" w:hAnsi="Sylfaen" w:cs="Arial"/>
                <w:sz w:val="24"/>
                <w:szCs w:val="24"/>
              </w:rPr>
              <w:t xml:space="preserve">,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მითითებების</w:t>
            </w:r>
            <w:proofErr w:type="spellEnd"/>
            <w:r w:rsidRPr="007F51D3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მიცემა</w:t>
            </w:r>
            <w:proofErr w:type="spellEnd"/>
            <w:r w:rsidRPr="007F51D3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7F51D3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სამმართველოს</w:t>
            </w:r>
            <w:proofErr w:type="spellEnd"/>
            <w:r w:rsidRPr="007F51D3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მოხელეების</w:t>
            </w:r>
            <w:proofErr w:type="spellEnd"/>
            <w:r w:rsidRPr="007F51D3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სამსახურებრივ</w:t>
            </w:r>
            <w:proofErr w:type="spellEnd"/>
            <w:r w:rsidRPr="007F51D3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მოვალეობათა</w:t>
            </w:r>
            <w:proofErr w:type="spellEnd"/>
            <w:r w:rsidRPr="007F51D3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შესრულების</w:t>
            </w:r>
            <w:proofErr w:type="spellEnd"/>
            <w:r w:rsidRPr="007F51D3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მონიტორინგ</w:t>
            </w:r>
            <w:proofErr w:type="spellEnd"/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7F51D3">
              <w:rPr>
                <w:rFonts w:ascii="Sylfaen" w:hAnsi="Sylfaen" w:cs="Arial"/>
                <w:sz w:val="24"/>
                <w:szCs w:val="24"/>
              </w:rPr>
              <w:t>.</w:t>
            </w:r>
            <w:r w:rsidRPr="007F51D3">
              <w:rPr>
                <w:rFonts w:ascii="Sylfaen" w:hAnsi="Sylfaen" w:cs="Arial"/>
                <w:sz w:val="24"/>
                <w:szCs w:val="24"/>
              </w:rPr>
              <w:br/>
            </w:r>
          </w:p>
          <w:p w:rsidR="008B4641" w:rsidRPr="007F51D3" w:rsidRDefault="00DA7BD8" w:rsidP="00DA7BD8">
            <w:pPr>
              <w:ind w:right="617"/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იმუნიზაციის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განხორციელების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ხელშემწყობი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კომისიის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მდივანი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სასჯელაღსრულების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პრობაციისა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იურიდიული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დახმარების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საკითხთა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სამინისტროსა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შრომის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ერთობლივი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მუდმივმოქმედი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მდივანი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7F51D3">
              <w:rPr>
                <w:rFonts w:ascii="Sylfaen" w:hAnsi="Sylfaen"/>
                <w:sz w:val="24"/>
                <w:szCs w:val="24"/>
              </w:rPr>
              <w:t xml:space="preserve">C 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ჰეპატიტის ელიმინაციის სამუშაო ჯგუფის წევრი</w:t>
            </w:r>
          </w:p>
        </w:tc>
      </w:tr>
      <w:tr w:rsidR="008B4641" w:rsidRPr="007F51D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7F51D3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8B4641" w:rsidRPr="007F51D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7F51D3" w:rsidRDefault="003673B2" w:rsidP="0016142B">
            <w:pPr>
              <w:rPr>
                <w:rFonts w:ascii="Sylfaen" w:hAnsi="Sylfaen"/>
                <w:b/>
                <w:sz w:val="24"/>
                <w:szCs w:val="24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ჯანმრთელობის დაცვის სახელმწიფო პროგრამების შემუშავება და მართვა, მიმდინარეობის კოორდინაცია.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3651C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7F51D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7F51D3" w:rsidRDefault="003673B2" w:rsidP="00D17C78">
            <w:pPr>
              <w:ind w:right="617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7F51D3">
              <w:rPr>
                <w:rFonts w:ascii="Sylfaen" w:hAnsi="Sylfaen" w:cs="Sylfaen"/>
                <w:sz w:val="24"/>
                <w:szCs w:val="24"/>
              </w:rPr>
              <w:t>შესაბამის</w:t>
            </w:r>
            <w:proofErr w:type="spellEnd"/>
            <w:proofErr w:type="gram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ნორმატიულ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დოკუმენტებზე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proofErr w:type="spellEnd"/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3651C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7F51D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7F51D3" w:rsidRDefault="004D5FE4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ბიუჯეტის შესრულების ანგარიშების მომზადება (კვარტალური, 6 თვის, წლიური).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3651C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651C8" w:rsidRPr="007F51D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51C8" w:rsidRPr="007F51D3" w:rsidRDefault="004D5FE4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proofErr w:type="spellStart"/>
            <w:proofErr w:type="gramStart"/>
            <w:r w:rsidRPr="007F51D3">
              <w:rPr>
                <w:rFonts w:ascii="Sylfaen" w:hAnsi="Sylfaen" w:cs="Sylfaen"/>
                <w:sz w:val="24"/>
                <w:szCs w:val="24"/>
              </w:rPr>
              <w:t>მოქალაქეების</w:t>
            </w:r>
            <w:proofErr w:type="spellEnd"/>
            <w:proofErr w:type="gram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ან სხვა დაინტერესებული მხარის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კონსულტირება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და მის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მისაღები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ბენეფიტების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51C8" w:rsidRPr="007F51D3" w:rsidRDefault="003651C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651C8" w:rsidRPr="007F51D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51C8" w:rsidRPr="007F51D3" w:rsidRDefault="00433E5A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სამუშაო შეხვედრების დაგეგმვა და/ან  მონაწილეობა.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51C8" w:rsidRPr="007F51D3" w:rsidRDefault="003651C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651C8" w:rsidRPr="007F51D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51C8" w:rsidRPr="007F51D3" w:rsidRDefault="00BA35DC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proofErr w:type="spellStart"/>
            <w:proofErr w:type="gramStart"/>
            <w:r w:rsidRPr="007F51D3">
              <w:rPr>
                <w:rFonts w:ascii="Sylfaen" w:hAnsi="Sylfaen" w:cs="Sylfaen"/>
                <w:sz w:val="24"/>
                <w:szCs w:val="24"/>
              </w:rPr>
              <w:t>მიმდინარე</w:t>
            </w:r>
            <w:proofErr w:type="spellEnd"/>
            <w:proofErr w:type="gram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კორესპონდენციაზე</w:t>
            </w:r>
            <w:proofErr w:type="spellEnd"/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F51D3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proofErr w:type="spellEnd"/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51C8" w:rsidRPr="007F51D3" w:rsidRDefault="003651C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651C8" w:rsidRPr="007F51D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51C8" w:rsidRPr="007F51D3" w:rsidRDefault="00BA35DC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eastAsia="Sylfaen" w:hAnsi="Sylfaen"/>
                <w:sz w:val="24"/>
                <w:szCs w:val="24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51C8" w:rsidRPr="007F51D3" w:rsidRDefault="003651C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7F51D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B4641" w:rsidRPr="007F51D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lastRenderedPageBreak/>
              <w:t xml:space="preserve">ადმინისტრაციული </w:t>
            </w:r>
            <w:r w:rsidR="009E17AA"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დეპარტამენტი</w:t>
            </w:r>
          </w:p>
        </w:tc>
      </w:tr>
      <w:tr w:rsidR="008B4641" w:rsidRPr="007F51D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6F5526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ეკონომიკური </w:t>
            </w:r>
            <w:r w:rsidR="009E17AA"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დეპარტამენტი</w:t>
            </w:r>
          </w:p>
        </w:tc>
      </w:tr>
      <w:tr w:rsidR="008B4641" w:rsidRPr="007F51D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6F5526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იურიდიული </w:t>
            </w:r>
            <w:r w:rsidR="009E17AA"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დეპარტამენტი</w:t>
            </w:r>
          </w:p>
        </w:tc>
      </w:tr>
      <w:tr w:rsidR="00D17C78" w:rsidRPr="007F51D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7F51D3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სოციალური დაცვის </w:t>
            </w:r>
            <w:r w:rsidR="009E17AA"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დეპარტამენტი</w:t>
            </w:r>
          </w:p>
        </w:tc>
      </w:tr>
      <w:tr w:rsidR="00D17C78" w:rsidRPr="007F51D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7F51D3" w:rsidRDefault="006F5526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საგანგებო სიტუაციის კოორდინაციისა და რეჟიმის </w:t>
            </w:r>
            <w:r w:rsidR="009E17AA"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დეპარტამენტი</w:t>
            </w:r>
          </w:p>
        </w:tc>
      </w:tr>
      <w:tr w:rsidR="005C32E9" w:rsidRPr="007F51D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7F51D3" w:rsidRDefault="009E17AA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სამიინისტროს აპარატი (დეპარტამენტი)</w:t>
            </w:r>
          </w:p>
        </w:tc>
      </w:tr>
      <w:tr w:rsidR="005C32E9" w:rsidRPr="007F51D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7F51D3" w:rsidRDefault="006F5526" w:rsidP="005C32E9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სსიპ</w:t>
            </w:r>
            <w:r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„</w:t>
            </w:r>
            <w:r w:rsidRPr="007F51D3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სოციალური</w:t>
            </w:r>
            <w:r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</w:t>
            </w:r>
            <w:r w:rsidRPr="007F51D3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მომსახურების</w:t>
            </w:r>
            <w:r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</w:t>
            </w:r>
            <w:r w:rsidRPr="007F51D3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სააგენტო“</w:t>
            </w:r>
          </w:p>
        </w:tc>
      </w:tr>
      <w:tr w:rsidR="005C32E9" w:rsidRPr="007F51D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7F51D3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სსიპ „სამედიცინო საქმიანობის სახელმწიფო რეგულირების </w:t>
            </w:r>
            <w:r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სააგენტო“</w:t>
            </w:r>
          </w:p>
        </w:tc>
      </w:tr>
      <w:tr w:rsidR="006F5526" w:rsidRPr="007F51D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526" w:rsidRPr="007F51D3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ცენტრი“</w:t>
            </w:r>
          </w:p>
        </w:tc>
      </w:tr>
      <w:tr w:rsidR="006F5526" w:rsidRPr="007F51D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526" w:rsidRPr="007F51D3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სახელმწიფო პროგრამების მომსახურების მიმწოდებლები (საჭიროების შემთხვევაში)</w:t>
            </w:r>
          </w:p>
        </w:tc>
      </w:tr>
      <w:tr w:rsidR="006F5526" w:rsidRPr="007F51D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526" w:rsidRPr="007F51D3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7F51D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პროფესიული ასოციაციები</w:t>
            </w:r>
          </w:p>
        </w:tc>
      </w:tr>
      <w:tr w:rsidR="008B4641" w:rsidRPr="007F51D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8B4641" w:rsidRPr="007F51D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F51D3" w:rsidRDefault="006F5526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კვარტალური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, 6 </w:t>
            </w: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თვის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წლიურ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</w:p>
        </w:tc>
      </w:tr>
    </w:tbl>
    <w:p w:rsidR="005D776B" w:rsidRPr="007F51D3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7F51D3">
        <w:rPr>
          <w:rFonts w:ascii="Sylfaen" w:hAnsi="Sylfaen"/>
          <w:b/>
          <w:szCs w:val="24"/>
          <w:lang w:val="ka-GE"/>
        </w:rPr>
        <w:tab/>
      </w:r>
      <w:r w:rsidRPr="007F51D3">
        <w:rPr>
          <w:rFonts w:ascii="Sylfaen" w:hAnsi="Sylfaen"/>
          <w:b/>
          <w:szCs w:val="24"/>
          <w:lang w:val="ka-GE"/>
        </w:rPr>
        <w:tab/>
      </w:r>
      <w:r w:rsidRPr="007F51D3">
        <w:rPr>
          <w:rFonts w:ascii="Sylfaen" w:hAnsi="Sylfaen"/>
          <w:b/>
          <w:szCs w:val="24"/>
          <w:lang w:val="ka-GE"/>
        </w:rPr>
        <w:tab/>
      </w:r>
      <w:r w:rsidRPr="007F51D3">
        <w:rPr>
          <w:rFonts w:ascii="Sylfaen" w:hAnsi="Sylfaen"/>
          <w:b/>
          <w:szCs w:val="24"/>
          <w:lang w:val="ka-GE"/>
        </w:rPr>
        <w:tab/>
      </w:r>
      <w:r w:rsidRPr="007F51D3">
        <w:rPr>
          <w:rFonts w:ascii="Sylfaen" w:hAnsi="Sylfaen"/>
          <w:b/>
          <w:szCs w:val="24"/>
          <w:lang w:val="ka-GE"/>
        </w:rPr>
        <w:tab/>
      </w:r>
      <w:r w:rsidRPr="007F51D3">
        <w:rPr>
          <w:rFonts w:ascii="Sylfaen" w:hAnsi="Sylfaen"/>
          <w:b/>
          <w:szCs w:val="24"/>
          <w:lang w:val="ka-GE"/>
        </w:rPr>
        <w:tab/>
      </w:r>
      <w:r w:rsidRPr="007F51D3">
        <w:rPr>
          <w:rFonts w:ascii="Sylfaen" w:hAnsi="Sylfaen"/>
          <w:b/>
          <w:szCs w:val="24"/>
          <w:lang w:val="ka-GE"/>
        </w:rPr>
        <w:tab/>
      </w:r>
    </w:p>
    <w:p w:rsidR="0074698E" w:rsidRPr="007F51D3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7F51D3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7F51D3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7F51D3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F51D3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7F51D3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F51D3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F51D3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7F51D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7F51D3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F51D3" w:rsidRDefault="007275E6" w:rsidP="00A44F9E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დონე:</w:t>
            </w:r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7F51D3" w:rsidRDefault="00E035B4" w:rsidP="00A44F9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დონე:</w:t>
            </w:r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7F51D3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F51D3" w:rsidRDefault="001A10A5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7F51D3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F51D3" w:rsidRDefault="001A10A5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7F51D3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F51D3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F51D3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7F51D3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F51D3" w:rsidRDefault="001A10A5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F51D3" w:rsidRDefault="001A10A5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</w:tr>
      <w:tr w:rsidR="00B313DF" w:rsidRPr="007F51D3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F51D3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7F51D3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F51D3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7F51D3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7F51D3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F51D3" w:rsidRDefault="001A10A5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F51D3" w:rsidRDefault="001A10A5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7275E6" w:rsidRPr="007F51D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F51D3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7F51D3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F51D3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F51D3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7F51D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7F51D3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F51D3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F51D3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CF0AAD" w:rsidRPr="007F51D3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</w:tr>
      <w:tr w:rsidR="00CF0AAD" w:rsidRPr="007F51D3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</w:tr>
      <w:tr w:rsidR="00CF0AAD" w:rsidRPr="007F51D3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</w:tr>
      <w:tr w:rsidR="00CF0AAD" w:rsidRPr="007F51D3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</w:tr>
      <w:tr w:rsidR="00CF0AAD" w:rsidRPr="007F51D3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CF0AAD" w:rsidRPr="007F51D3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და უწყვეტობის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და უწყვეტობის შესახებ</w:t>
            </w:r>
          </w:p>
        </w:tc>
      </w:tr>
      <w:tr w:rsidR="00CF0AAD" w:rsidRPr="007F51D3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CF0AAD" w:rsidRPr="007F51D3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CF0AAD" w:rsidRPr="007F51D3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CF0AAD" w:rsidRPr="007F51D3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eastAsia="MS Gothic" w:hAnsi="Sylfaen"/>
                <w:sz w:val="24"/>
                <w:szCs w:val="24"/>
              </w:rPr>
              <w:t xml:space="preserve"> WORD  </w:t>
            </w:r>
          </w:p>
          <w:p w:rsidR="00CF0AAD" w:rsidRPr="007F51D3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CF0AAD" w:rsidRPr="007F51D3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7F51D3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CF0AAD" w:rsidRPr="007F51D3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7F51D3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</w:t>
            </w:r>
            <w:r w:rsidRPr="007F51D3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CF0AAD" w:rsidRPr="007F51D3" w:rsidRDefault="00CF0AAD" w:rsidP="00CF0AAD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eastAsia="MS Gothic" w:hAnsi="Sylfaen"/>
                <w:sz w:val="24"/>
                <w:szCs w:val="24"/>
              </w:rPr>
              <w:lastRenderedPageBreak/>
              <w:t xml:space="preserve"> WORD  </w:t>
            </w:r>
          </w:p>
          <w:p w:rsidR="00CF0AAD" w:rsidRPr="007F51D3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CF0AAD" w:rsidRPr="007F51D3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7F51D3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CF0AAD" w:rsidRPr="007F51D3" w:rsidRDefault="00CF0AAD" w:rsidP="00CF0AAD">
            <w:pPr>
              <w:spacing w:before="120"/>
              <w:ind w:left="-21" w:hanging="9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</w:t>
            </w:r>
            <w:r w:rsidRPr="007F51D3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CF0AAD" w:rsidRPr="007F51D3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CF0AAD" w:rsidRPr="007F51D3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CF0AAD" w:rsidRPr="007F51D3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CF0AAD" w:rsidRPr="007F51D3" w:rsidRDefault="00CF0AAD" w:rsidP="00CF0AA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CF0AAD" w:rsidRPr="007F51D3" w:rsidRDefault="00CF0AAD" w:rsidP="00CF0AAD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CF0AAD" w:rsidRPr="007F51D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CF0AAD" w:rsidRPr="007F51D3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7F51D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7F51D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CF0AAD" w:rsidRPr="007F51D3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CF0AAD" w:rsidRPr="007F51D3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eastAsia="MS Gothic" w:hAnsi="Sylfaen"/>
                <w:sz w:val="24"/>
                <w:szCs w:val="24"/>
              </w:rPr>
              <w:t xml:space="preserve">5 – 10 </w:t>
            </w:r>
            <w:proofErr w:type="spellStart"/>
            <w:r w:rsidRPr="007F51D3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eastAsia="MS Gothic" w:hAnsi="Sylfaen"/>
                <w:sz w:val="24"/>
                <w:szCs w:val="24"/>
              </w:rPr>
              <w:t xml:space="preserve">5 – 10 </w:t>
            </w:r>
            <w:proofErr w:type="spellStart"/>
            <w:r w:rsidRPr="007F51D3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CF0AAD" w:rsidRPr="007F51D3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CF0AAD" w:rsidRPr="007F51D3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სფერო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ჯანდაცვის პროგრამების შემუშავებაში მონაწილეობა</w:t>
            </w:r>
          </w:p>
        </w:tc>
      </w:tr>
      <w:tr w:rsidR="00CF0AAD" w:rsidRPr="007F51D3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7F51D3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7F51D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7F51D3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CF0AAD" w:rsidRPr="007F51D3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CF0AAD" w:rsidRPr="007F51D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7F51D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7F51D3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CF0AAD" w:rsidRPr="007F51D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ლიდერობა, </w:t>
            </w:r>
          </w:p>
          <w:p w:rsidR="00CF0AAD" w:rsidRPr="007F51D3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კომუნიკაცია, </w:t>
            </w:r>
          </w:p>
          <w:p w:rsidR="00CF0AAD" w:rsidRPr="007F51D3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ანალიტიკური აზროვნება, </w:t>
            </w:r>
          </w:p>
          <w:p w:rsidR="00CF0AAD" w:rsidRPr="007F51D3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პასუხისმგებლიანობა, </w:t>
            </w:r>
          </w:p>
          <w:p w:rsidR="00CF0AAD" w:rsidRPr="007F51D3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სტრესულ გარემოში მუშაობის უნარი, </w:t>
            </w:r>
          </w:p>
          <w:p w:rsidR="00CF0AAD" w:rsidRPr="007F51D3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გუნდური მუშაობა, </w:t>
            </w:r>
          </w:p>
          <w:p w:rsidR="00CF0AAD" w:rsidRPr="007F51D3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პროექტების დაგეგმვის, </w:t>
            </w:r>
          </w:p>
          <w:p w:rsidR="00CF0AAD" w:rsidRPr="007F51D3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ორგანიზების და მართვის უნარი, </w:t>
            </w:r>
          </w:p>
          <w:p w:rsidR="00CF0AAD" w:rsidRPr="007F51D3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შედეგებზე ორიენტირებულობა, </w:t>
            </w:r>
          </w:p>
          <w:p w:rsidR="00CF0AAD" w:rsidRPr="007F51D3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დროის მართვა, </w:t>
            </w:r>
          </w:p>
          <w:p w:rsidR="00CF0AAD" w:rsidRPr="007F51D3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მოქნილობა და ცვლილებებზე სწრაფად ადაპტირების უნარი.</w:t>
            </w:r>
          </w:p>
        </w:tc>
      </w:tr>
      <w:tr w:rsidR="00CF0AAD" w:rsidRPr="007F51D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თანამდებობის ფარდობითი ღირებულება</w:t>
            </w:r>
          </w:p>
        </w:tc>
      </w:tr>
      <w:tr w:rsidR="00CF0AAD" w:rsidRPr="007F51D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7F51D3" w:rsidRDefault="00CF0AAD" w:rsidP="00CF0AAD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F51D3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7F51D3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7F51D3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7F51D3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7F51D3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7F51D3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7F51D3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7F51D3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7F51D3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7F51D3">
        <w:rPr>
          <w:rFonts w:ascii="Sylfaen" w:hAnsi="Sylfaen"/>
          <w:sz w:val="24"/>
          <w:szCs w:val="24"/>
          <w:lang w:val="ka-GE"/>
        </w:rPr>
        <w:t>თარიღი  _________________________</w:t>
      </w:r>
      <w:bookmarkEnd w:id="1"/>
    </w:p>
    <w:sectPr w:rsidR="003C05E0" w:rsidRPr="007F51D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66C65"/>
    <w:multiLevelType w:val="hybridMultilevel"/>
    <w:tmpl w:val="5C0E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563E"/>
    <w:rsid w:val="00155873"/>
    <w:rsid w:val="0016142B"/>
    <w:rsid w:val="001639C2"/>
    <w:rsid w:val="001A10A5"/>
    <w:rsid w:val="002041EC"/>
    <w:rsid w:val="003050A0"/>
    <w:rsid w:val="00332E5E"/>
    <w:rsid w:val="00340A2C"/>
    <w:rsid w:val="00341D75"/>
    <w:rsid w:val="003651C8"/>
    <w:rsid w:val="003673B2"/>
    <w:rsid w:val="003A5F01"/>
    <w:rsid w:val="003B257E"/>
    <w:rsid w:val="003C05E0"/>
    <w:rsid w:val="00410BC1"/>
    <w:rsid w:val="00433E5A"/>
    <w:rsid w:val="004460B4"/>
    <w:rsid w:val="004666A2"/>
    <w:rsid w:val="004A14D0"/>
    <w:rsid w:val="004A6D77"/>
    <w:rsid w:val="004D5FE4"/>
    <w:rsid w:val="00531671"/>
    <w:rsid w:val="005C32E9"/>
    <w:rsid w:val="005D35CF"/>
    <w:rsid w:val="005D5CDB"/>
    <w:rsid w:val="005D776B"/>
    <w:rsid w:val="006A06CE"/>
    <w:rsid w:val="006C54B7"/>
    <w:rsid w:val="006F5526"/>
    <w:rsid w:val="007275E6"/>
    <w:rsid w:val="0074698E"/>
    <w:rsid w:val="00765DB6"/>
    <w:rsid w:val="00776486"/>
    <w:rsid w:val="00790C3C"/>
    <w:rsid w:val="007F51D3"/>
    <w:rsid w:val="00861CD0"/>
    <w:rsid w:val="00884ED7"/>
    <w:rsid w:val="008B4641"/>
    <w:rsid w:val="008D2B69"/>
    <w:rsid w:val="009110BB"/>
    <w:rsid w:val="009348A8"/>
    <w:rsid w:val="00962D44"/>
    <w:rsid w:val="009722EE"/>
    <w:rsid w:val="009856E3"/>
    <w:rsid w:val="009E17AA"/>
    <w:rsid w:val="009E42F5"/>
    <w:rsid w:val="00A1618E"/>
    <w:rsid w:val="00A246A4"/>
    <w:rsid w:val="00A44F9E"/>
    <w:rsid w:val="00AC1DDE"/>
    <w:rsid w:val="00AF041A"/>
    <w:rsid w:val="00B313DF"/>
    <w:rsid w:val="00BA35DC"/>
    <w:rsid w:val="00C46B95"/>
    <w:rsid w:val="00CE7DB0"/>
    <w:rsid w:val="00CF0AAD"/>
    <w:rsid w:val="00D1703E"/>
    <w:rsid w:val="00D17C78"/>
    <w:rsid w:val="00DA7BD8"/>
    <w:rsid w:val="00DB3C17"/>
    <w:rsid w:val="00DF5829"/>
    <w:rsid w:val="00E035B4"/>
    <w:rsid w:val="00E05CF9"/>
    <w:rsid w:val="00E1292D"/>
    <w:rsid w:val="00E423BA"/>
    <w:rsid w:val="00E73C5C"/>
    <w:rsid w:val="00E8550E"/>
    <w:rsid w:val="00EA3706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32CEA-8784-4F82-9354-E5685A69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69</cp:revision>
  <dcterms:created xsi:type="dcterms:W3CDTF">2015-05-22T17:38:00Z</dcterms:created>
  <dcterms:modified xsi:type="dcterms:W3CDTF">2015-10-05T08:32:00Z</dcterms:modified>
</cp:coreProperties>
</file>